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BDBA" w14:textId="77777777" w:rsidR="00750F42" w:rsidRDefault="00750F42" w:rsidP="00750F42">
      <w:pPr>
        <w:spacing w:after="0"/>
      </w:pPr>
      <w:r>
        <w:t xml:space="preserve">Nous entrons dans le dernier virage de l’année. </w:t>
      </w:r>
    </w:p>
    <w:p w14:paraId="01FD3515" w14:textId="77777777" w:rsidR="00750F42" w:rsidRDefault="00750F42" w:rsidP="00750F42">
      <w:pPr>
        <w:spacing w:after="0"/>
      </w:pPr>
      <w:r>
        <w:t>Ce n’est pas un mois neutre. C’est un terrain de guerre spirituelle.</w:t>
      </w:r>
    </w:p>
    <w:p w14:paraId="69EA160E" w14:textId="77777777" w:rsidR="00750F42" w:rsidRDefault="00750F42" w:rsidP="00750F42">
      <w:pPr>
        <w:spacing w:after="0"/>
      </w:pPr>
    </w:p>
    <w:p w14:paraId="545D1677" w14:textId="77777777" w:rsidR="00750F42" w:rsidRDefault="00750F42" w:rsidP="00750F42">
      <w:pPr>
        <w:spacing w:after="0"/>
      </w:pPr>
      <w:r>
        <w:t>Beaucoup ne le voient pas, mais décembre est un mois où les attaques se multiplient. Le diable sait que si une famille termine l’année affaiblie, divisée ou découragée, elle commencera la nouvelle année déjà vaincue. Alors il agit dans l’ombre, jamais frontalement, toujours subtilement.</w:t>
      </w:r>
    </w:p>
    <w:p w14:paraId="1233BBFC" w14:textId="77777777" w:rsidR="00750F42" w:rsidRDefault="00750F42" w:rsidP="00750F42">
      <w:pPr>
        <w:spacing w:after="0"/>
      </w:pPr>
    </w:p>
    <w:p w14:paraId="65BF6379" w14:textId="77777777" w:rsidR="00750F42" w:rsidRDefault="00750F42" w:rsidP="00750F42">
      <w:pPr>
        <w:spacing w:after="0"/>
      </w:pPr>
      <w:r>
        <w:t>Il utilise la fatigue accumulée, les frustrations financières, les déceptions, les promesses non tenues, les incompréhensions dans le couple, les cris des enfants, les conflits avec la belle-famille, et même la solitude intérieure que personne ne remarque.</w:t>
      </w:r>
    </w:p>
    <w:p w14:paraId="7A580A3F" w14:textId="77777777" w:rsidR="00750F42" w:rsidRDefault="00750F42" w:rsidP="00750F42">
      <w:pPr>
        <w:spacing w:after="0"/>
      </w:pPr>
      <w:r>
        <w:t>Il transforme de petites tensions en blessures profondes.</w:t>
      </w:r>
    </w:p>
    <w:p w14:paraId="1E8E054E" w14:textId="77777777" w:rsidR="00750F42" w:rsidRDefault="00750F42" w:rsidP="00750F42">
      <w:pPr>
        <w:spacing w:after="0"/>
      </w:pPr>
      <w:r>
        <w:t>Il transforme un simple malentendu en silence glacial.</w:t>
      </w:r>
    </w:p>
    <w:p w14:paraId="496E42E6" w14:textId="77777777" w:rsidR="00750F42" w:rsidRDefault="00750F42" w:rsidP="00750F42">
      <w:pPr>
        <w:spacing w:after="0"/>
      </w:pPr>
      <w:r>
        <w:t>Il transforme un retard, un oubli, une parole mal dite… en explosion émotionnelle.</w:t>
      </w:r>
    </w:p>
    <w:p w14:paraId="260948EC" w14:textId="77777777" w:rsidR="00750F42" w:rsidRDefault="00750F42" w:rsidP="00750F42">
      <w:pPr>
        <w:spacing w:after="0"/>
      </w:pPr>
    </w:p>
    <w:p w14:paraId="4D3F57A1" w14:textId="77777777" w:rsidR="00750F42" w:rsidRDefault="00750F42" w:rsidP="00750F42">
      <w:pPr>
        <w:spacing w:after="0"/>
      </w:pPr>
      <w:r>
        <w:t>Ces attaques ne sont pas spectaculaires. Elles sont ordinaires. Et c’est là le piège. Le diable s’infiltre dans l’habitude. Il construit la guerre à partir des choses normales de la vie :</w:t>
      </w:r>
    </w:p>
    <w:p w14:paraId="1211A9C9" w14:textId="77777777" w:rsidR="00750F42" w:rsidRDefault="00750F42" w:rsidP="00750F42">
      <w:pPr>
        <w:spacing w:after="0"/>
      </w:pPr>
      <w:r>
        <w:t>– la maman épuisée qui répond sèchement,</w:t>
      </w:r>
    </w:p>
    <w:p w14:paraId="4AAB45E2" w14:textId="77777777" w:rsidR="00750F42" w:rsidRDefault="00750F42" w:rsidP="00750F42">
      <w:pPr>
        <w:spacing w:after="0"/>
      </w:pPr>
      <w:r>
        <w:t>– le père inquiet qui devient agressif,</w:t>
      </w:r>
    </w:p>
    <w:p w14:paraId="27A4BBFB" w14:textId="77777777" w:rsidR="00750F42" w:rsidRDefault="00750F42" w:rsidP="00750F42">
      <w:pPr>
        <w:spacing w:after="0"/>
      </w:pPr>
      <w:r>
        <w:t>– l’enfant qui ressent tout et se renferme,</w:t>
      </w:r>
    </w:p>
    <w:p w14:paraId="75CC4D98" w14:textId="77777777" w:rsidR="00750F42" w:rsidRDefault="00750F42" w:rsidP="00750F42">
      <w:pPr>
        <w:spacing w:after="0"/>
      </w:pPr>
      <w:r>
        <w:t>– les dettes qui créent la honte et la tension,</w:t>
      </w:r>
    </w:p>
    <w:p w14:paraId="39C9B003" w14:textId="77777777" w:rsidR="00750F42" w:rsidRDefault="00750F42" w:rsidP="00750F42">
      <w:pPr>
        <w:spacing w:after="0"/>
      </w:pPr>
      <w:r>
        <w:t>– les fêtes qui approchent et réveillent les blessures familiales.</w:t>
      </w:r>
    </w:p>
    <w:p w14:paraId="09723D3B" w14:textId="77777777" w:rsidR="00750F42" w:rsidRDefault="00750F42" w:rsidP="00750F42">
      <w:pPr>
        <w:spacing w:after="0"/>
      </w:pPr>
    </w:p>
    <w:p w14:paraId="7EA3C79D" w14:textId="77777777" w:rsidR="00750F42" w:rsidRDefault="00750F42" w:rsidP="00750F42">
      <w:pPr>
        <w:spacing w:after="0"/>
      </w:pPr>
      <w:r>
        <w:t>Tout cela, ce ne sont pas seulement des “problèmes”.</w:t>
      </w:r>
    </w:p>
    <w:p w14:paraId="6C2DC14D" w14:textId="77777777" w:rsidR="00750F42" w:rsidRDefault="00750F42" w:rsidP="00750F42">
      <w:pPr>
        <w:spacing w:after="0"/>
      </w:pPr>
      <w:r>
        <w:t>Ce sont des brèches. Et les ténèbres savent les exploiter avec précision.</w:t>
      </w:r>
    </w:p>
    <w:p w14:paraId="325D9D23" w14:textId="77777777" w:rsidR="00750F42" w:rsidRDefault="00750F42" w:rsidP="00750F42">
      <w:pPr>
        <w:spacing w:after="0"/>
      </w:pPr>
    </w:p>
    <w:p w14:paraId="4C620C6C" w14:textId="77777777" w:rsidR="00750F42" w:rsidRDefault="00750F42" w:rsidP="00750F42">
      <w:pPr>
        <w:spacing w:after="0"/>
      </w:pPr>
      <w:r>
        <w:t>Mais vous n’êtes pas sans défense.</w:t>
      </w:r>
    </w:p>
    <w:p w14:paraId="68837ABA" w14:textId="77777777" w:rsidR="00750F42" w:rsidRDefault="00750F42" w:rsidP="00750F42">
      <w:pPr>
        <w:spacing w:after="0"/>
      </w:pPr>
      <w:r>
        <w:t>Dieu a donné à chaque foyer un bouclier : le pardon, la prière, l’unité, la patience, la vérité, le respect, et surtout l’amour qui désarme toutes les ténèbres.</w:t>
      </w:r>
    </w:p>
    <w:p w14:paraId="17081634" w14:textId="77777777" w:rsidR="00750F42" w:rsidRDefault="00750F42" w:rsidP="00750F42">
      <w:pPr>
        <w:spacing w:after="0"/>
      </w:pPr>
    </w:p>
    <w:p w14:paraId="2C487A32" w14:textId="77777777" w:rsidR="00750F42" w:rsidRDefault="00750F42" w:rsidP="00750F42">
      <w:pPr>
        <w:spacing w:after="0"/>
      </w:pPr>
      <w:r>
        <w:t>En ce début de décembre, reprenez votre maison en main. Fermez les portes spirituelles. Refusez la division. Refusez la rancune. Refusez le découragement.</w:t>
      </w:r>
    </w:p>
    <w:p w14:paraId="73849791" w14:textId="77777777" w:rsidR="00750F42" w:rsidRDefault="00750F42" w:rsidP="00750F42">
      <w:pPr>
        <w:spacing w:after="0"/>
      </w:pPr>
      <w:r>
        <w:t>Ce mois peut être soit une catastrophe, soit un renversement. Tout dépend de la vigilance du cœur.</w:t>
      </w:r>
    </w:p>
    <w:p w14:paraId="40B799D9" w14:textId="77777777" w:rsidR="00750F42" w:rsidRDefault="00750F42" w:rsidP="00750F42">
      <w:pPr>
        <w:spacing w:after="0"/>
      </w:pPr>
    </w:p>
    <w:p w14:paraId="5E96038E" w14:textId="77777777" w:rsidR="00750F42" w:rsidRDefault="00750F42" w:rsidP="00750F42">
      <w:pPr>
        <w:spacing w:after="0"/>
      </w:pPr>
      <w:r>
        <w:t>Que Dieu fortifie vos familles, éclaire vos esprits et vous protège de toute influence obscure, afin que vous terminiez cette année dans la paix et la lumière.</w:t>
      </w:r>
    </w:p>
    <w:p w14:paraId="3C1343BD" w14:textId="77777777" w:rsidR="00750F42" w:rsidRDefault="00750F42" w:rsidP="00750F42">
      <w:pPr>
        <w:spacing w:after="0"/>
      </w:pPr>
    </w:p>
    <w:p w14:paraId="74DAF805" w14:textId="4A1A8BBE" w:rsidR="005F3F01" w:rsidRPr="005F3F01" w:rsidRDefault="00750F42" w:rsidP="00750F42">
      <w:pPr>
        <w:spacing w:after="0"/>
      </w:pPr>
      <w:r>
        <w:t>Pape Léon XIV</w:t>
      </w:r>
    </w:p>
    <w:sectPr w:rsidR="005F3F01" w:rsidRPr="005F3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66307"/>
    <w:multiLevelType w:val="multilevel"/>
    <w:tmpl w:val="ACBC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12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4C"/>
    <w:rsid w:val="00052317"/>
    <w:rsid w:val="005F3F01"/>
    <w:rsid w:val="00750F42"/>
    <w:rsid w:val="0077314C"/>
    <w:rsid w:val="008F705E"/>
    <w:rsid w:val="00A31442"/>
    <w:rsid w:val="00D00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AFB5"/>
  <w15:chartTrackingRefBased/>
  <w15:docId w15:val="{8ABB75DA-4522-4FFA-A6BA-2EF6487B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3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73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731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731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77314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731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7314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7314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7314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31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731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7314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77314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77314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77314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77314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77314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77314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773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31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314C"/>
    <w:pPr>
      <w:numPr>
        <w:ilvl w:val="1"/>
      </w:numPr>
    </w:pPr>
    <w:rPr>
      <w:rFonts w:asciiTheme="minorHAnsi" w:eastAsiaTheme="majorEastAsia" w:hAnsiTheme="minorHAnsi" w:cstheme="majorBidi"/>
      <w:color w:val="000000" w:themeColor="text1"/>
      <w:spacing w:val="15"/>
      <w:sz w:val="28"/>
      <w:szCs w:val="28"/>
    </w:rPr>
  </w:style>
  <w:style w:type="character" w:customStyle="1" w:styleId="Sous-titreCar">
    <w:name w:val="Sous-titre Car"/>
    <w:basedOn w:val="Policepardfaut"/>
    <w:link w:val="Sous-titre"/>
    <w:uiPriority w:val="11"/>
    <w:rsid w:val="0077314C"/>
    <w:rPr>
      <w:rFonts w:asciiTheme="minorHAnsi" w:eastAsiaTheme="majorEastAsia" w:hAnsiTheme="minorHAnsi" w:cstheme="majorBidi"/>
      <w:color w:val="000000" w:themeColor="text1"/>
      <w:spacing w:val="15"/>
      <w:sz w:val="28"/>
      <w:szCs w:val="28"/>
    </w:rPr>
  </w:style>
  <w:style w:type="paragraph" w:styleId="Citation">
    <w:name w:val="Quote"/>
    <w:basedOn w:val="Normal"/>
    <w:next w:val="Normal"/>
    <w:link w:val="CitationCar"/>
    <w:uiPriority w:val="29"/>
    <w:qFormat/>
    <w:rsid w:val="0077314C"/>
    <w:pPr>
      <w:spacing w:before="160"/>
      <w:jc w:val="center"/>
    </w:pPr>
    <w:rPr>
      <w:i/>
      <w:iCs/>
      <w:color w:val="000000" w:themeColor="text1"/>
    </w:rPr>
  </w:style>
  <w:style w:type="character" w:customStyle="1" w:styleId="CitationCar">
    <w:name w:val="Citation Car"/>
    <w:basedOn w:val="Policepardfaut"/>
    <w:link w:val="Citation"/>
    <w:uiPriority w:val="29"/>
    <w:rsid w:val="0077314C"/>
    <w:rPr>
      <w:i/>
      <w:iCs/>
      <w:color w:val="000000" w:themeColor="text1"/>
    </w:rPr>
  </w:style>
  <w:style w:type="paragraph" w:styleId="Paragraphedeliste">
    <w:name w:val="List Paragraph"/>
    <w:basedOn w:val="Normal"/>
    <w:uiPriority w:val="34"/>
    <w:qFormat/>
    <w:rsid w:val="0077314C"/>
    <w:pPr>
      <w:ind w:left="720"/>
      <w:contextualSpacing/>
    </w:pPr>
  </w:style>
  <w:style w:type="character" w:styleId="Accentuationintense">
    <w:name w:val="Intense Emphasis"/>
    <w:basedOn w:val="Policepardfaut"/>
    <w:uiPriority w:val="21"/>
    <w:qFormat/>
    <w:rsid w:val="0077314C"/>
    <w:rPr>
      <w:i/>
      <w:iCs/>
      <w:color w:val="0F4761" w:themeColor="accent1" w:themeShade="BF"/>
    </w:rPr>
  </w:style>
  <w:style w:type="paragraph" w:styleId="Citationintense">
    <w:name w:val="Intense Quote"/>
    <w:basedOn w:val="Normal"/>
    <w:next w:val="Normal"/>
    <w:link w:val="CitationintenseCar"/>
    <w:uiPriority w:val="30"/>
    <w:qFormat/>
    <w:rsid w:val="00773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7314C"/>
    <w:rPr>
      <w:i/>
      <w:iCs/>
      <w:color w:val="0F4761" w:themeColor="accent1" w:themeShade="BF"/>
    </w:rPr>
  </w:style>
  <w:style w:type="character" w:styleId="Rfrenceintense">
    <w:name w:val="Intense Reference"/>
    <w:basedOn w:val="Policepardfaut"/>
    <w:uiPriority w:val="32"/>
    <w:qFormat/>
    <w:rsid w:val="0077314C"/>
    <w:rPr>
      <w:b/>
      <w:bCs/>
      <w:smallCaps/>
      <w:color w:val="0F4761" w:themeColor="accent1" w:themeShade="BF"/>
      <w:spacing w:val="5"/>
    </w:rPr>
  </w:style>
  <w:style w:type="paragraph" w:styleId="NormalWeb">
    <w:name w:val="Normal (Web)"/>
    <w:basedOn w:val="Normal"/>
    <w:uiPriority w:val="99"/>
    <w:semiHidden/>
    <w:unhideWhenUsed/>
    <w:rsid w:val="005F3F0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keywordtext1">
    <w:name w:val="keyword_text1"/>
    <w:basedOn w:val="Policepardfaut"/>
    <w:rsid w:val="005F3F01"/>
  </w:style>
  <w:style w:type="character" w:customStyle="1" w:styleId="typographytag1">
    <w:name w:val="typographytag1"/>
    <w:basedOn w:val="Policepardfaut"/>
    <w:rsid w:val="005F3F01"/>
  </w:style>
  <w:style w:type="character" w:customStyle="1" w:styleId="italic">
    <w:name w:val="italic"/>
    <w:basedOn w:val="Policepardfaut"/>
    <w:rsid w:val="005F3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1708</Characters>
  <Application>Microsoft Office Word</Application>
  <DocSecurity>0</DocSecurity>
  <Lines>39</Lines>
  <Paragraphs>21</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le pivain</dc:creator>
  <cp:keywords/>
  <dc:description/>
  <cp:lastModifiedBy>philippe le pivain</cp:lastModifiedBy>
  <cp:revision>3</cp:revision>
  <dcterms:created xsi:type="dcterms:W3CDTF">2025-12-09T13:13:00Z</dcterms:created>
  <dcterms:modified xsi:type="dcterms:W3CDTF">2025-12-12T09:44:00Z</dcterms:modified>
</cp:coreProperties>
</file>